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11" w:rsidRDefault="007D64CC" w:rsidP="007D64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The Cold War in the 1950s</w:t>
      </w:r>
    </w:p>
    <w:p w:rsidR="00050058" w:rsidRDefault="00050058" w:rsidP="007D64CC">
      <w:pPr>
        <w:jc w:val="center"/>
        <w:rPr>
          <w:b/>
          <w:bCs/>
          <w:sz w:val="28"/>
        </w:rPr>
      </w:pPr>
    </w:p>
    <w:p w:rsidR="000D4220" w:rsidRDefault="00140E40" w:rsidP="000500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Which Way Does the Wind Blow</w:t>
      </w:r>
      <w:proofErr w:type="gramStart"/>
      <w:r>
        <w:rPr>
          <w:b/>
          <w:bCs/>
          <w:sz w:val="24"/>
          <w:szCs w:val="24"/>
        </w:rPr>
        <w:t>?:</w:t>
      </w:r>
      <w:proofErr w:type="gramEnd"/>
      <w:r>
        <w:rPr>
          <w:b/>
          <w:bCs/>
          <w:sz w:val="24"/>
          <w:szCs w:val="24"/>
        </w:rPr>
        <w:t xml:space="preserve">  From Brinkmanship to Peaceful Co-Existence to Brinkmanship to Peaceful Coexistence</w:t>
      </w:r>
    </w:p>
    <w:p w:rsidR="000D4220" w:rsidRDefault="000D4220" w:rsidP="00050058">
      <w:pPr>
        <w:rPr>
          <w:b/>
          <w:bCs/>
          <w:sz w:val="24"/>
          <w:szCs w:val="24"/>
        </w:rPr>
      </w:pPr>
    </w:p>
    <w:p w:rsidR="00140E40" w:rsidRDefault="00140E40" w:rsidP="00140E40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inconsistent actions &amp; policies of superpowers partially result of new leaders</w:t>
      </w:r>
    </w:p>
    <w:p w:rsidR="00140E40" w:rsidRDefault="00140E40" w:rsidP="00140E40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partially result of the personalities of those new leaders</w:t>
      </w:r>
      <w:r w:rsidR="00635F12">
        <w:rPr>
          <w:b/>
          <w:bCs/>
          <w:sz w:val="24"/>
          <w:szCs w:val="24"/>
        </w:rPr>
        <w:t xml:space="preserve">: </w:t>
      </w:r>
      <w:proofErr w:type="spellStart"/>
      <w:r w:rsidR="00635F12">
        <w:rPr>
          <w:b/>
          <w:bCs/>
          <w:sz w:val="24"/>
          <w:szCs w:val="24"/>
        </w:rPr>
        <w:t>Krushchev’s</w:t>
      </w:r>
      <w:proofErr w:type="spellEnd"/>
      <w:r w:rsidR="00635F12">
        <w:rPr>
          <w:b/>
          <w:bCs/>
          <w:sz w:val="24"/>
          <w:szCs w:val="24"/>
        </w:rPr>
        <w:t xml:space="preserve"> opportunism &amp; Dulles’ strong Christian beliefs</w:t>
      </w:r>
    </w:p>
    <w:p w:rsidR="00140E40" w:rsidRDefault="00140E40" w:rsidP="00140E40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overarching d</w:t>
      </w:r>
      <w:r w:rsidR="00A553DE">
        <w:rPr>
          <w:b/>
          <w:bCs/>
          <w:sz w:val="24"/>
          <w:szCs w:val="24"/>
        </w:rPr>
        <w:t>esire to manage their antagonism—fear of nuclear devastation</w:t>
      </w:r>
    </w:p>
    <w:p w:rsidR="00A553DE" w:rsidRDefault="00A553DE" w:rsidP="00140E40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more emphasis on propaganda victories</w:t>
      </w:r>
    </w:p>
    <w:p w:rsidR="00635F12" w:rsidRDefault="00635F12" w:rsidP="00140E40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domestic considerations: </w:t>
      </w:r>
      <w:proofErr w:type="spellStart"/>
      <w:r>
        <w:rPr>
          <w:b/>
          <w:bCs/>
          <w:sz w:val="24"/>
          <w:szCs w:val="24"/>
        </w:rPr>
        <w:t>Krushchev’s</w:t>
      </w:r>
      <w:proofErr w:type="spellEnd"/>
      <w:r>
        <w:rPr>
          <w:b/>
          <w:bCs/>
          <w:sz w:val="24"/>
          <w:szCs w:val="24"/>
        </w:rPr>
        <w:t xml:space="preserve"> struggle for power in mid-1950s &amp; change in policy after 1956 and McCarthyism in the US during the first half of the 1950s</w:t>
      </w:r>
    </w:p>
    <w:p w:rsidR="00D4377A" w:rsidRPr="00140E40" w:rsidRDefault="00D4377A" w:rsidP="00D4377A">
      <w:pPr>
        <w:pStyle w:val="ListParagraph"/>
        <w:rPr>
          <w:b/>
          <w:bCs/>
          <w:sz w:val="24"/>
          <w:szCs w:val="24"/>
        </w:rPr>
      </w:pPr>
    </w:p>
    <w:p w:rsidR="00050058" w:rsidRDefault="00050058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>1950:</w:t>
      </w:r>
      <w:r w:rsidRPr="00832F72">
        <w:rPr>
          <w:b/>
          <w:bCs/>
          <w:sz w:val="24"/>
          <w:szCs w:val="24"/>
        </w:rPr>
        <w:tab/>
        <w:t>Korean War</w:t>
      </w:r>
    </w:p>
    <w:p w:rsidR="00A8527C" w:rsidRDefault="00A8527C" w:rsidP="000500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NSC 68:  US</w:t>
      </w:r>
      <w:r w:rsidR="00F01B1D">
        <w:rPr>
          <w:b/>
          <w:bCs/>
          <w:sz w:val="24"/>
          <w:szCs w:val="24"/>
        </w:rPr>
        <w:t xml:space="preserve"> reaffirming of Containment but with a different emphasis on </w:t>
      </w:r>
    </w:p>
    <w:p w:rsidR="00F01B1D" w:rsidRDefault="00F01B1D" w:rsidP="000500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method—</w:t>
      </w:r>
      <w:proofErr w:type="gramEnd"/>
      <w:r>
        <w:rPr>
          <w:b/>
          <w:bCs/>
          <w:sz w:val="24"/>
          <w:szCs w:val="24"/>
        </w:rPr>
        <w:t xml:space="preserve">substantial increase importance on military might, not </w:t>
      </w:r>
    </w:p>
    <w:p w:rsidR="00F01B1D" w:rsidRDefault="00F01B1D" w:rsidP="000500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only</w:t>
      </w:r>
      <w:proofErr w:type="gramEnd"/>
      <w:r>
        <w:rPr>
          <w:b/>
          <w:bCs/>
          <w:sz w:val="24"/>
          <w:szCs w:val="24"/>
        </w:rPr>
        <w:t xml:space="preserve"> economic power</w:t>
      </w:r>
    </w:p>
    <w:p w:rsidR="00F01B1D" w:rsidRDefault="00F01B1D" w:rsidP="00F01B1D">
      <w:pPr>
        <w:pStyle w:val="ListParagraph"/>
        <w:numPr>
          <w:ilvl w:val="0"/>
          <w:numId w:val="3"/>
        </w:numPr>
        <w:ind w:left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increase of conventional forces</w:t>
      </w:r>
    </w:p>
    <w:p w:rsidR="00F01B1D" w:rsidRDefault="00F01B1D" w:rsidP="00F01B1D">
      <w:pPr>
        <w:pStyle w:val="ListParagraph"/>
        <w:numPr>
          <w:ilvl w:val="0"/>
          <w:numId w:val="3"/>
        </w:numPr>
        <w:ind w:left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increase in atomic weapons</w:t>
      </w:r>
    </w:p>
    <w:p w:rsidR="00F01B1D" w:rsidRDefault="00F01B1D" w:rsidP="00F01B1D">
      <w:pPr>
        <w:pStyle w:val="ListParagraph"/>
        <w:numPr>
          <w:ilvl w:val="0"/>
          <w:numId w:val="3"/>
        </w:numPr>
        <w:ind w:left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RESPO</w:t>
      </w:r>
      <w:r w:rsidR="00D519EA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SE to Soviet A-bomb &amp; LOSS of atomic monopoly</w:t>
      </w:r>
    </w:p>
    <w:p w:rsidR="00F01B1D" w:rsidRDefault="00F01B1D" w:rsidP="00F01B1D">
      <w:pPr>
        <w:pStyle w:val="ListParagraph"/>
        <w:numPr>
          <w:ilvl w:val="0"/>
          <w:numId w:val="3"/>
        </w:numPr>
        <w:ind w:left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 had been successful because of its dominance—massive military</w:t>
      </w:r>
    </w:p>
    <w:p w:rsidR="00F01B1D" w:rsidRPr="00F01B1D" w:rsidRDefault="00F01B1D" w:rsidP="00F01B1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build-up</w:t>
      </w:r>
      <w:proofErr w:type="gramEnd"/>
      <w:r>
        <w:rPr>
          <w:b/>
          <w:bCs/>
          <w:sz w:val="24"/>
          <w:szCs w:val="24"/>
        </w:rPr>
        <w:t xml:space="preserve"> only way to keep it</w:t>
      </w:r>
    </w:p>
    <w:p w:rsidR="00050058" w:rsidRPr="00832F72" w:rsidRDefault="00050058" w:rsidP="00050058">
      <w:pPr>
        <w:rPr>
          <w:b/>
          <w:bCs/>
          <w:sz w:val="24"/>
          <w:szCs w:val="24"/>
        </w:rPr>
      </w:pPr>
    </w:p>
    <w:p w:rsidR="000D4220" w:rsidRDefault="000D4220" w:rsidP="00832F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1951:  </w:t>
      </w:r>
      <w:proofErr w:type="gramStart"/>
      <w:r>
        <w:rPr>
          <w:b/>
          <w:bCs/>
          <w:sz w:val="24"/>
          <w:szCs w:val="24"/>
        </w:rPr>
        <w:t>US</w:t>
      </w:r>
      <w:proofErr w:type="gramEnd"/>
      <w:r>
        <w:rPr>
          <w:b/>
          <w:bCs/>
          <w:sz w:val="24"/>
          <w:szCs w:val="24"/>
        </w:rPr>
        <w:t xml:space="preserve"> &amp; USSR develop H-bomb a.k.a. thermonuclear weapons</w:t>
      </w:r>
    </w:p>
    <w:p w:rsidR="000D4220" w:rsidRDefault="000D4220" w:rsidP="00832F72">
      <w:pPr>
        <w:rPr>
          <w:b/>
          <w:bCs/>
          <w:sz w:val="24"/>
          <w:szCs w:val="24"/>
        </w:rPr>
      </w:pPr>
    </w:p>
    <w:p w:rsidR="00832F72" w:rsidRPr="00832F72" w:rsidRDefault="00050058" w:rsidP="00832F72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>1953:</w:t>
      </w:r>
      <w:r w:rsidRPr="00832F72">
        <w:rPr>
          <w:b/>
          <w:bCs/>
          <w:sz w:val="24"/>
          <w:szCs w:val="24"/>
        </w:rPr>
        <w:tab/>
      </w:r>
      <w:r w:rsidR="00832F72" w:rsidRPr="00832F72">
        <w:rPr>
          <w:b/>
          <w:bCs/>
          <w:sz w:val="24"/>
          <w:szCs w:val="24"/>
        </w:rPr>
        <w:t xml:space="preserve">Dwight D. Eisenhower </w:t>
      </w:r>
      <w:r w:rsidR="00F01B1D">
        <w:rPr>
          <w:b/>
          <w:bCs/>
          <w:sz w:val="24"/>
          <w:szCs w:val="24"/>
        </w:rPr>
        <w:t xml:space="preserve">(Ike) </w:t>
      </w:r>
      <w:r w:rsidR="00832F72" w:rsidRPr="00832F72">
        <w:rPr>
          <w:b/>
          <w:bCs/>
          <w:sz w:val="24"/>
          <w:szCs w:val="24"/>
        </w:rPr>
        <w:t>sworn in as President of the United States (POTUS)</w:t>
      </w:r>
    </w:p>
    <w:p w:rsidR="00050058" w:rsidRPr="00832F72" w:rsidRDefault="00832F72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ab/>
      </w:r>
      <w:r w:rsidR="00050058" w:rsidRPr="00832F72">
        <w:rPr>
          <w:b/>
          <w:bCs/>
          <w:sz w:val="24"/>
          <w:szCs w:val="24"/>
        </w:rPr>
        <w:t>Stalin Dies</w:t>
      </w:r>
    </w:p>
    <w:p w:rsidR="00050058" w:rsidRPr="00832F72" w:rsidRDefault="00050058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ab/>
        <w:t>Korean War ends</w:t>
      </w:r>
    </w:p>
    <w:p w:rsidR="00832F72" w:rsidRPr="00832F72" w:rsidRDefault="00832F72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ab/>
        <w:t>East German (GDR) Revolt</w:t>
      </w:r>
    </w:p>
    <w:p w:rsidR="00832F72" w:rsidRPr="00832F72" w:rsidRDefault="00832F72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ab/>
      </w:r>
    </w:p>
    <w:p w:rsidR="00832F72" w:rsidRPr="00832F72" w:rsidRDefault="00832F72" w:rsidP="00050058">
      <w:p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>Soviet Leadership, 1953-1956</w:t>
      </w:r>
    </w:p>
    <w:p w:rsidR="00832F72" w:rsidRPr="00832F72" w:rsidRDefault="00832F72" w:rsidP="00050058">
      <w:pPr>
        <w:rPr>
          <w:b/>
          <w:bCs/>
          <w:sz w:val="24"/>
          <w:szCs w:val="24"/>
        </w:rPr>
      </w:pPr>
    </w:p>
    <w:p w:rsidR="00832F72" w:rsidRPr="00832F72" w:rsidRDefault="00832F72" w:rsidP="00832F72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>collective leadership while struggling for control</w:t>
      </w:r>
    </w:p>
    <w:p w:rsidR="00832F72" w:rsidRPr="00832F72" w:rsidRDefault="00832F72" w:rsidP="00832F72">
      <w:pPr>
        <w:pStyle w:val="ListParagraph"/>
        <w:numPr>
          <w:ilvl w:val="0"/>
          <w:numId w:val="1"/>
        </w:numPr>
        <w:ind w:left="1440"/>
        <w:rPr>
          <w:b/>
          <w:bCs/>
          <w:sz w:val="24"/>
          <w:szCs w:val="24"/>
        </w:rPr>
      </w:pPr>
      <w:r w:rsidRPr="00832F72">
        <w:rPr>
          <w:b/>
          <w:bCs/>
          <w:sz w:val="24"/>
          <w:szCs w:val="24"/>
        </w:rPr>
        <w:t xml:space="preserve">Nikita </w:t>
      </w:r>
      <w:proofErr w:type="spellStart"/>
      <w:r w:rsidRPr="00832F72">
        <w:rPr>
          <w:b/>
          <w:bCs/>
          <w:sz w:val="24"/>
          <w:szCs w:val="24"/>
        </w:rPr>
        <w:t>Krushchev</w:t>
      </w:r>
      <w:proofErr w:type="spellEnd"/>
      <w:r w:rsidRPr="00832F72">
        <w:rPr>
          <w:b/>
          <w:bCs/>
          <w:sz w:val="24"/>
          <w:szCs w:val="24"/>
        </w:rPr>
        <w:t>, 1894-1971</w:t>
      </w:r>
    </w:p>
    <w:p w:rsidR="00832F72" w:rsidRPr="00832F72" w:rsidRDefault="00832F72" w:rsidP="00832F72">
      <w:pPr>
        <w:pStyle w:val="ListParagraph"/>
        <w:numPr>
          <w:ilvl w:val="0"/>
          <w:numId w:val="1"/>
        </w:numPr>
        <w:ind w:left="1440"/>
        <w:rPr>
          <w:b/>
          <w:bCs/>
          <w:sz w:val="24"/>
          <w:szCs w:val="24"/>
        </w:rPr>
      </w:pPr>
      <w:proofErr w:type="spellStart"/>
      <w:r w:rsidRPr="00832F72">
        <w:rPr>
          <w:b/>
          <w:bCs/>
          <w:sz w:val="24"/>
          <w:szCs w:val="24"/>
        </w:rPr>
        <w:t>Georgi</w:t>
      </w:r>
      <w:proofErr w:type="spellEnd"/>
      <w:r w:rsidRPr="00832F72">
        <w:rPr>
          <w:b/>
          <w:bCs/>
          <w:sz w:val="24"/>
          <w:szCs w:val="24"/>
        </w:rPr>
        <w:t xml:space="preserve"> </w:t>
      </w:r>
      <w:proofErr w:type="spellStart"/>
      <w:r w:rsidRPr="00832F72">
        <w:rPr>
          <w:b/>
          <w:bCs/>
          <w:sz w:val="24"/>
          <w:szCs w:val="24"/>
        </w:rPr>
        <w:t>Malnkov</w:t>
      </w:r>
      <w:proofErr w:type="spellEnd"/>
      <w:r w:rsidRPr="00832F72">
        <w:rPr>
          <w:b/>
          <w:bCs/>
          <w:sz w:val="24"/>
          <w:szCs w:val="24"/>
        </w:rPr>
        <w:t>, 1902-1988</w:t>
      </w:r>
    </w:p>
    <w:p w:rsidR="00832F72" w:rsidRPr="00832F72" w:rsidRDefault="00832F72" w:rsidP="00832F72">
      <w:pPr>
        <w:pStyle w:val="ListParagraph"/>
        <w:numPr>
          <w:ilvl w:val="0"/>
          <w:numId w:val="1"/>
        </w:numPr>
        <w:ind w:left="1440"/>
        <w:rPr>
          <w:b/>
          <w:bCs/>
          <w:sz w:val="24"/>
          <w:szCs w:val="24"/>
        </w:rPr>
      </w:pPr>
      <w:proofErr w:type="spellStart"/>
      <w:r w:rsidRPr="00832F72">
        <w:rPr>
          <w:b/>
          <w:bCs/>
          <w:sz w:val="24"/>
          <w:szCs w:val="24"/>
        </w:rPr>
        <w:t>Vyachlav</w:t>
      </w:r>
      <w:proofErr w:type="spellEnd"/>
      <w:r w:rsidRPr="00832F72">
        <w:rPr>
          <w:b/>
          <w:bCs/>
          <w:sz w:val="24"/>
          <w:szCs w:val="24"/>
        </w:rPr>
        <w:t xml:space="preserve"> Molotov, 1890-1986</w:t>
      </w:r>
    </w:p>
    <w:p w:rsidR="00832F72" w:rsidRPr="00832F72" w:rsidRDefault="00832F72" w:rsidP="00832F72">
      <w:pPr>
        <w:pStyle w:val="ListParagraph"/>
        <w:numPr>
          <w:ilvl w:val="0"/>
          <w:numId w:val="1"/>
        </w:numPr>
        <w:ind w:left="1440"/>
        <w:rPr>
          <w:b/>
          <w:bCs/>
          <w:sz w:val="24"/>
          <w:szCs w:val="24"/>
        </w:rPr>
      </w:pPr>
      <w:proofErr w:type="spellStart"/>
      <w:r w:rsidRPr="00832F72">
        <w:rPr>
          <w:b/>
          <w:bCs/>
          <w:sz w:val="24"/>
          <w:szCs w:val="24"/>
        </w:rPr>
        <w:t>Lavrenty</w:t>
      </w:r>
      <w:proofErr w:type="spellEnd"/>
      <w:r w:rsidRPr="00832F72">
        <w:rPr>
          <w:b/>
          <w:bCs/>
          <w:sz w:val="24"/>
          <w:szCs w:val="24"/>
        </w:rPr>
        <w:t xml:space="preserve"> Beria, 1899-1953</w:t>
      </w:r>
    </w:p>
    <w:p w:rsidR="00832F72" w:rsidRDefault="00832F72" w:rsidP="00832F72">
      <w:pPr>
        <w:pStyle w:val="ListParagraph"/>
        <w:numPr>
          <w:ilvl w:val="0"/>
          <w:numId w:val="1"/>
        </w:numPr>
        <w:ind w:left="1440"/>
        <w:rPr>
          <w:b/>
          <w:bCs/>
          <w:sz w:val="24"/>
          <w:szCs w:val="24"/>
        </w:rPr>
      </w:pPr>
      <w:proofErr w:type="spellStart"/>
      <w:r w:rsidRPr="00832F72">
        <w:rPr>
          <w:b/>
          <w:bCs/>
          <w:sz w:val="24"/>
          <w:szCs w:val="24"/>
        </w:rPr>
        <w:t>Nikolay</w:t>
      </w:r>
      <w:proofErr w:type="spellEnd"/>
      <w:r w:rsidRPr="00832F72">
        <w:rPr>
          <w:b/>
          <w:bCs/>
          <w:sz w:val="24"/>
          <w:szCs w:val="24"/>
        </w:rPr>
        <w:t xml:space="preserve"> Bulganin, 1896-1975</w:t>
      </w:r>
    </w:p>
    <w:p w:rsidR="00832F72" w:rsidRDefault="00832F72" w:rsidP="00832F72">
      <w:pPr>
        <w:rPr>
          <w:b/>
          <w:bCs/>
          <w:sz w:val="24"/>
          <w:szCs w:val="24"/>
        </w:rPr>
      </w:pPr>
    </w:p>
    <w:p w:rsidR="00832F72" w:rsidRDefault="00832F72" w:rsidP="00832F72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Malenkov: “At the present time there is no disputed or unresolved questions that</w:t>
      </w:r>
    </w:p>
    <w:p w:rsidR="00832F72" w:rsidRDefault="00832F72" w:rsidP="00832F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cannot</w:t>
      </w:r>
      <w:proofErr w:type="gramEnd"/>
      <w:r>
        <w:rPr>
          <w:b/>
          <w:bCs/>
          <w:sz w:val="24"/>
          <w:szCs w:val="24"/>
        </w:rPr>
        <w:t xml:space="preserve"> be settled by mutual agreement of the interested countries.  This </w:t>
      </w:r>
    </w:p>
    <w:p w:rsidR="00832F72" w:rsidRDefault="00832F72" w:rsidP="00832F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applies</w:t>
      </w:r>
      <w:proofErr w:type="gramEnd"/>
      <w:r>
        <w:rPr>
          <w:b/>
          <w:bCs/>
          <w:sz w:val="24"/>
          <w:szCs w:val="24"/>
        </w:rPr>
        <w:t xml:space="preserve"> to our relations with all states, including the United States of</w:t>
      </w:r>
    </w:p>
    <w:p w:rsidR="00832F72" w:rsidRDefault="00832F72" w:rsidP="00832F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America.”  (1953, shortly following Stalin’s death)</w:t>
      </w:r>
    </w:p>
    <w:p w:rsidR="00832F72" w:rsidRDefault="00832F72" w:rsidP="00832F72">
      <w:pPr>
        <w:rPr>
          <w:b/>
          <w:bCs/>
          <w:sz w:val="24"/>
          <w:szCs w:val="24"/>
        </w:rPr>
      </w:pPr>
    </w:p>
    <w:p w:rsidR="00832F72" w:rsidRDefault="00A8527C" w:rsidP="00832F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The Eisenhower Administration, 1953-1961</w:t>
      </w:r>
    </w:p>
    <w:p w:rsidR="00A8527C" w:rsidRDefault="00A8527C" w:rsidP="00832F72">
      <w:pPr>
        <w:rPr>
          <w:b/>
          <w:bCs/>
          <w:sz w:val="24"/>
          <w:szCs w:val="24"/>
        </w:rPr>
      </w:pPr>
    </w:p>
    <w:p w:rsidR="00F01B1D" w:rsidRDefault="00F01B1D" w:rsidP="00A852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Ike continued much of Truman’s foreign policy</w:t>
      </w:r>
    </w:p>
    <w:p w:rsidR="00A8527C" w:rsidRDefault="00A8527C" w:rsidP="00A852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Containment Policy: remained foundation of US foreign policy</w:t>
      </w:r>
    </w:p>
    <w:p w:rsidR="00A8527C" w:rsidRDefault="00F01B1D" w:rsidP="00A852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NSC 68 still influencing US policy</w:t>
      </w:r>
    </w:p>
    <w:p w:rsidR="00F01B1D" w:rsidRDefault="00F01B1D" w:rsidP="00A852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building world-wide anti-communist alliance</w:t>
      </w:r>
    </w:p>
    <w:p w:rsidR="00894155" w:rsidRDefault="00894155" w:rsidP="00A8527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economic aid still a mainstay of policy</w:t>
      </w:r>
    </w:p>
    <w:p w:rsidR="00894155" w:rsidRDefault="00894155" w:rsidP="00894155">
      <w:pPr>
        <w:rPr>
          <w:b/>
          <w:bCs/>
          <w:sz w:val="24"/>
          <w:szCs w:val="24"/>
        </w:rPr>
      </w:pPr>
    </w:p>
    <w:p w:rsidR="00894155" w:rsidRDefault="00894155" w:rsidP="00894155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Ike acknowledged integrity of Soviet sphere of influence (did not take active </w:t>
      </w:r>
    </w:p>
    <w:p w:rsidR="00894155" w:rsidRDefault="00894155" w:rsidP="0089415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advantage</w:t>
      </w:r>
      <w:proofErr w:type="gramEnd"/>
      <w:r>
        <w:rPr>
          <w:b/>
          <w:bCs/>
          <w:sz w:val="24"/>
          <w:szCs w:val="24"/>
        </w:rPr>
        <w:t xml:space="preserve"> of problems in GDR 1953, Poland 1956 or Hungary 1956)</w:t>
      </w:r>
    </w:p>
    <w:p w:rsidR="00894155" w:rsidRDefault="004E0D01" w:rsidP="00894155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New Look Policy: increased importance of nuclear arsenal</w:t>
      </w:r>
    </w:p>
    <w:p w:rsidR="004E0D01" w:rsidRDefault="004E0D01" w:rsidP="004E0D01">
      <w:pPr>
        <w:pStyle w:val="ListParagraph"/>
        <w:numPr>
          <w:ilvl w:val="0"/>
          <w:numId w:val="5"/>
        </w:numPr>
        <w:ind w:left="2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war w/USSR: nukes weapons of 1</w:t>
      </w:r>
      <w:r w:rsidRPr="004E0D01">
        <w:rPr>
          <w:b/>
          <w:bCs/>
          <w:sz w:val="24"/>
          <w:szCs w:val="24"/>
          <w:vertAlign w:val="superscript"/>
        </w:rPr>
        <w:t>st</w:t>
      </w:r>
      <w:r>
        <w:rPr>
          <w:b/>
          <w:bCs/>
          <w:sz w:val="24"/>
          <w:szCs w:val="24"/>
        </w:rPr>
        <w:t xml:space="preserve"> resort, not last resort</w:t>
      </w:r>
    </w:p>
    <w:p w:rsidR="00C332DC" w:rsidRDefault="00C332DC" w:rsidP="004E0D01">
      <w:pPr>
        <w:pStyle w:val="ListParagraph"/>
        <w:numPr>
          <w:ilvl w:val="0"/>
          <w:numId w:val="5"/>
        </w:numPr>
        <w:ind w:left="2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decrease in conventional forces to </w:t>
      </w:r>
      <w:r>
        <w:rPr>
          <w:b/>
          <w:bCs/>
          <w:sz w:val="24"/>
          <w:szCs w:val="24"/>
        </w:rPr>
        <w:sym w:font="Symbol" w:char="F0AF"/>
      </w:r>
      <w:r>
        <w:rPr>
          <w:b/>
          <w:bCs/>
          <w:sz w:val="24"/>
          <w:szCs w:val="24"/>
        </w:rPr>
        <w:t xml:space="preserve"> cost of military</w:t>
      </w:r>
    </w:p>
    <w:p w:rsidR="00C332DC" w:rsidRDefault="00C332DC" w:rsidP="004E0D01">
      <w:pPr>
        <w:pStyle w:val="ListParagraph"/>
        <w:numPr>
          <w:ilvl w:val="0"/>
          <w:numId w:val="5"/>
        </w:numPr>
        <w:ind w:left="2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“more bang for the buck”</w:t>
      </w:r>
    </w:p>
    <w:p w:rsidR="004E0D01" w:rsidRDefault="00CF0CFE" w:rsidP="00CF0CF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John Foster Dulles named this policy: massive retaliation</w:t>
      </w:r>
    </w:p>
    <w:p w:rsidR="00CF0CFE" w:rsidRDefault="00CF0CFE" w:rsidP="00CF0CFE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Dulles master of Brinkmanship: threaten the use of nuclear weapons in order </w:t>
      </w:r>
    </w:p>
    <w:p w:rsidR="00CF0CFE" w:rsidRDefault="00CF0CFE" w:rsidP="00CF0CF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to</w:t>
      </w:r>
      <w:proofErr w:type="gramEnd"/>
      <w:r>
        <w:rPr>
          <w:b/>
          <w:bCs/>
          <w:sz w:val="24"/>
          <w:szCs w:val="24"/>
        </w:rPr>
        <w:t xml:space="preserve"> achieve US goals &amp; to coercive communists in diplomacy and </w:t>
      </w:r>
    </w:p>
    <w:p w:rsidR="00CF0CFE" w:rsidRDefault="00CF0CFE" w:rsidP="00CF0CF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negotiations</w:t>
      </w:r>
      <w:proofErr w:type="gramEnd"/>
    </w:p>
    <w:p w:rsidR="00C332DC" w:rsidRDefault="00C332DC" w:rsidP="00C332DC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Ike more willing to use espionage</w:t>
      </w:r>
    </w:p>
    <w:p w:rsidR="00C332DC" w:rsidRDefault="00C332DC" w:rsidP="00C332DC">
      <w:pPr>
        <w:rPr>
          <w:b/>
          <w:bCs/>
          <w:sz w:val="24"/>
          <w:szCs w:val="24"/>
        </w:rPr>
      </w:pPr>
    </w:p>
    <w:p w:rsidR="00C332DC" w:rsidRDefault="00C332DC" w:rsidP="00C332DC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Ike saw negotiations with USSR &amp; China (PRC) as legitimate part of </w:t>
      </w:r>
    </w:p>
    <w:p w:rsidR="00C332DC" w:rsidRDefault="00C332DC" w:rsidP="00C332D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Containment</w:t>
      </w:r>
    </w:p>
    <w:p w:rsidR="0059377D" w:rsidRDefault="0059377D" w:rsidP="0059377D">
      <w:pPr>
        <w:pStyle w:val="ListParagraph"/>
        <w:numPr>
          <w:ilvl w:val="0"/>
          <w:numId w:val="7"/>
        </w:numPr>
        <w:ind w:left="2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first diplomatic contact at high level since 1948</w:t>
      </w:r>
    </w:p>
    <w:p w:rsidR="00A775AB" w:rsidRDefault="00A775AB" w:rsidP="00A775AB">
      <w:pPr>
        <w:rPr>
          <w:b/>
          <w:bCs/>
          <w:sz w:val="24"/>
          <w:szCs w:val="24"/>
        </w:rPr>
      </w:pPr>
    </w:p>
    <w:p w:rsidR="00A775AB" w:rsidRDefault="00A775AB" w:rsidP="00A775AB">
      <w:pPr>
        <w:rPr>
          <w:b/>
          <w:bCs/>
          <w:sz w:val="24"/>
          <w:szCs w:val="24"/>
        </w:rPr>
      </w:pPr>
    </w:p>
    <w:p w:rsidR="0016577A" w:rsidRDefault="0016577A" w:rsidP="00A775A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Brinkmanship: Two Case Studies</w:t>
      </w:r>
    </w:p>
    <w:p w:rsidR="0016577A" w:rsidRDefault="0016577A" w:rsidP="00A775AB">
      <w:pPr>
        <w:rPr>
          <w:b/>
          <w:bCs/>
          <w:sz w:val="24"/>
          <w:szCs w:val="24"/>
        </w:rPr>
      </w:pPr>
    </w:p>
    <w:p w:rsidR="0016577A" w:rsidRDefault="008011A5" w:rsidP="00A775A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1) Taiwan Crisis, 1954-1955; 1958—Quemoy &amp; Matsu Islands</w:t>
      </w:r>
    </w:p>
    <w:p w:rsidR="008011A5" w:rsidRDefault="008011A5" w:rsidP="00A775AB">
      <w:pPr>
        <w:rPr>
          <w:b/>
          <w:bCs/>
          <w:sz w:val="24"/>
          <w:szCs w:val="24"/>
        </w:rPr>
      </w:pPr>
    </w:p>
    <w:p w:rsidR="00AB1DAE" w:rsidRDefault="00AB1DAE" w:rsidP="00A775AB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1954: </w:t>
      </w:r>
      <w:r w:rsidR="008011A5" w:rsidRPr="00AB1DAE">
        <w:rPr>
          <w:b/>
          <w:bCs/>
          <w:sz w:val="24"/>
          <w:szCs w:val="24"/>
        </w:rPr>
        <w:t xml:space="preserve">Chiang </w:t>
      </w:r>
      <w:proofErr w:type="spellStart"/>
      <w:r w:rsidR="008011A5" w:rsidRPr="00AB1DAE">
        <w:rPr>
          <w:b/>
          <w:bCs/>
          <w:sz w:val="24"/>
          <w:szCs w:val="24"/>
        </w:rPr>
        <w:t>Kaishek</w:t>
      </w:r>
      <w:proofErr w:type="spellEnd"/>
      <w:r w:rsidR="008011A5" w:rsidRPr="00AB1DAE">
        <w:rPr>
          <w:b/>
          <w:bCs/>
          <w:sz w:val="24"/>
          <w:szCs w:val="24"/>
        </w:rPr>
        <w:t xml:space="preserve"> desire to invade Chinese mainland</w:t>
      </w:r>
      <w:r w:rsidRPr="00AB1DAE">
        <w:rPr>
          <w:b/>
          <w:bCs/>
          <w:sz w:val="24"/>
          <w:szCs w:val="24"/>
        </w:rPr>
        <w:tab/>
      </w:r>
    </w:p>
    <w:p w:rsidR="00AB1DAE" w:rsidRDefault="00AB1DAE" w:rsidP="00A775AB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 w:rsidRPr="00AB1DAE">
        <w:rPr>
          <w:b/>
          <w:bCs/>
          <w:sz w:val="24"/>
          <w:szCs w:val="24"/>
        </w:rPr>
        <w:t>August: placed large contingent of troops on islands</w:t>
      </w:r>
    </w:p>
    <w:p w:rsidR="00AB1DAE" w:rsidRDefault="00AB1DAE" w:rsidP="00A775AB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Chiang talks of ‘holy war’</w:t>
      </w:r>
    </w:p>
    <w:p w:rsidR="00AB1DAE" w:rsidRDefault="00AB1DAE" w:rsidP="00AB1DAE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Zhou </w:t>
      </w:r>
      <w:proofErr w:type="spellStart"/>
      <w:r>
        <w:rPr>
          <w:b/>
          <w:bCs/>
          <w:sz w:val="24"/>
          <w:szCs w:val="24"/>
        </w:rPr>
        <w:t>Enlai</w:t>
      </w:r>
      <w:proofErr w:type="spellEnd"/>
      <w:r>
        <w:rPr>
          <w:b/>
          <w:bCs/>
          <w:sz w:val="24"/>
          <w:szCs w:val="24"/>
        </w:rPr>
        <w:t xml:space="preserve"> declared Taiwan must be liberated—threat of invasion</w:t>
      </w:r>
    </w:p>
    <w:p w:rsidR="007B474C" w:rsidRPr="007B474C" w:rsidRDefault="007B474C" w:rsidP="007B474C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supported Mao &amp; PRC</w:t>
      </w:r>
    </w:p>
    <w:p w:rsidR="00AB1DAE" w:rsidRDefault="00AB1DAE" w:rsidP="00AB1DAE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artillery attacks on Taiwanese forces on islands</w:t>
      </w:r>
    </w:p>
    <w:p w:rsidR="00AB1DAE" w:rsidRDefault="00AB1DAE" w:rsidP="00AB1DAE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 warnings in support of Chiang</w:t>
      </w:r>
    </w:p>
    <w:p w:rsidR="00AB1DAE" w:rsidRDefault="00AB1DAE" w:rsidP="00AB1DAE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intensified artillery attacks on islands</w:t>
      </w:r>
    </w:p>
    <w:p w:rsidR="00AB1DAE" w:rsidRDefault="00AB1DAE" w:rsidP="00AB1DAE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 Joint Chiefs of Staff recommend use of nuclear weapons against PRC</w:t>
      </w:r>
    </w:p>
    <w:p w:rsidR="00AB1DAE" w:rsidRDefault="00AB1DAE" w:rsidP="00AB1DAE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Eisenhower resisted pressure to do so</w:t>
      </w:r>
    </w:p>
    <w:p w:rsidR="00AB1DAE" w:rsidRPr="007B474C" w:rsidRDefault="007B474C" w:rsidP="007B474C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November: PRC bomb island of </w:t>
      </w:r>
      <w:proofErr w:type="spellStart"/>
      <w:r>
        <w:rPr>
          <w:b/>
          <w:bCs/>
          <w:sz w:val="24"/>
          <w:szCs w:val="24"/>
        </w:rPr>
        <w:t>Tachen</w:t>
      </w:r>
      <w:proofErr w:type="spellEnd"/>
    </w:p>
    <w:p w:rsidR="00AB1DAE" w:rsidRDefault="00AB1DAE" w:rsidP="00AB1DAE">
      <w:pPr>
        <w:pStyle w:val="ListParagraph"/>
        <w:numPr>
          <w:ilvl w:val="0"/>
          <w:numId w:val="1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December:  US &amp; Taiwan agree to mutual defense agreement:  US defend Taiwan if invaded; Chiang needed US approval before invade mainland</w:t>
      </w:r>
    </w:p>
    <w:p w:rsidR="007B474C" w:rsidRPr="007B474C" w:rsidRDefault="007B474C" w:rsidP="007B474C">
      <w:pPr>
        <w:pStyle w:val="ListParagraph"/>
        <w:numPr>
          <w:ilvl w:val="0"/>
          <w:numId w:val="1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March 1955: Dulles declared US seriously considering use of nukes</w:t>
      </w:r>
    </w:p>
    <w:p w:rsidR="00A775AB" w:rsidRDefault="00F22910" w:rsidP="00F22910">
      <w:pPr>
        <w:pStyle w:val="ListParagraph"/>
        <w:numPr>
          <w:ilvl w:val="0"/>
          <w:numId w:val="1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top US Admiral: planning “to destroy Red China’s military potential”</w:t>
      </w:r>
    </w:p>
    <w:p w:rsidR="00F22910" w:rsidRDefault="00F22910" w:rsidP="00F22910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April: PRC announces willingness to negotiate</w:t>
      </w:r>
    </w:p>
    <w:p w:rsidR="00D519EA" w:rsidRDefault="00D519EA" w:rsidP="00D519EA">
      <w:pPr>
        <w:rPr>
          <w:b/>
          <w:bCs/>
          <w:sz w:val="24"/>
          <w:szCs w:val="24"/>
        </w:rPr>
      </w:pPr>
    </w:p>
    <w:p w:rsidR="00D519EA" w:rsidRDefault="00D519EA" w:rsidP="00D519EA">
      <w:pPr>
        <w:rPr>
          <w:b/>
          <w:bCs/>
          <w:sz w:val="24"/>
          <w:szCs w:val="24"/>
        </w:rPr>
      </w:pPr>
    </w:p>
    <w:p w:rsidR="00D963AD" w:rsidRDefault="00D963AD" w:rsidP="00D519E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2) Berlin Crisis, 1958-1961</w:t>
      </w:r>
    </w:p>
    <w:p w:rsidR="00D963AD" w:rsidRDefault="00D963AD" w:rsidP="00D519EA">
      <w:pPr>
        <w:rPr>
          <w:b/>
          <w:bCs/>
          <w:sz w:val="24"/>
          <w:szCs w:val="24"/>
        </w:rPr>
      </w:pPr>
    </w:p>
    <w:p w:rsidR="00D963AD" w:rsidRDefault="0005268D" w:rsidP="0005268D">
      <w:pPr>
        <w:pStyle w:val="ListParagraph"/>
        <w:numPr>
          <w:ilvl w:val="0"/>
          <w:numId w:val="1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1955: FRG enters NATO</w:t>
      </w:r>
    </w:p>
    <w:p w:rsidR="0005268D" w:rsidRDefault="0005268D" w:rsidP="0005268D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and </w:t>
      </w:r>
      <w:r>
        <w:rPr>
          <w:b/>
          <w:bCs/>
          <w:noProof/>
          <w:sz w:val="24"/>
          <w:szCs w:val="24"/>
          <w:lang w:eastAsia="en-US" w:bidi="ar-SA"/>
        </w:rPr>
        <w:drawing>
          <wp:inline distT="0" distB="0" distL="0" distR="0">
            <wp:extent cx="190500" cy="114300"/>
            <wp:effectExtent l="19050" t="0" r="0" b="0"/>
            <wp:docPr id="1" name="Picture 0" descr="GDR 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R Fla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81" cy="11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USSR &amp; GDR alarmed—military alliance &amp; possible nuclear weapons in FRG</w:t>
      </w:r>
    </w:p>
    <w:p w:rsidR="003A5F7C" w:rsidRDefault="003A5F7C" w:rsidP="003A5F7C">
      <w:pPr>
        <w:pStyle w:val="ListParagraph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1945-1961: 1/6 population of GDR fled to West via FRG—West Germany more prosperous &amp; more free</w:t>
      </w:r>
    </w:p>
    <w:p w:rsidR="003A5F7C" w:rsidRPr="003A5F7C" w:rsidRDefault="003A5F7C" w:rsidP="003A5F7C">
      <w:pPr>
        <w:pStyle w:val="ListParagraph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GDR needed </w:t>
      </w:r>
      <w:r>
        <w:rPr>
          <w:rFonts w:cstheme="minorHAnsi"/>
          <w:b/>
          <w:bCs/>
          <w:sz w:val="24"/>
          <w:szCs w:val="24"/>
        </w:rPr>
        <w:t>↑standard of living—however, needed skilled workers fleeing to West</w:t>
      </w:r>
    </w:p>
    <w:p w:rsidR="00C97C91" w:rsidRDefault="002234B2" w:rsidP="0005268D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1958: Soviets successful test of new H-bomb &amp; development of Inter-Continental Ballistic Missiles (ICBMs)—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initiated crisis over Berlin</w:t>
      </w:r>
    </w:p>
    <w:p w:rsidR="00D5738C" w:rsidRDefault="00D5738C" w:rsidP="0005268D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(1958): “Berlin is the testicles of the West… every time I want to make the West scream I squeeze on Berlin.”</w:t>
      </w:r>
    </w:p>
    <w:p w:rsidR="00B57DB6" w:rsidRDefault="00B57DB6" w:rsidP="0005268D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Why initiate the crisis:</w:t>
      </w:r>
    </w:p>
    <w:p w:rsidR="00B57DB6" w:rsidRDefault="00B57DB6" w:rsidP="00B57DB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needed to be seen as tough inside USSR—domestic political enemies portrayed him as weak due to peaceful co-existence</w:t>
      </w:r>
    </w:p>
    <w:p w:rsidR="00B57DB6" w:rsidRDefault="00B57DB6" w:rsidP="00B57DB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GDR must be seen as equal to FRG for communist prestige</w:t>
      </w:r>
    </w:p>
    <w:p w:rsidR="00B57DB6" w:rsidRDefault="00B57DB6" w:rsidP="00B57DB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stop or delay equip FRG w/ nukes</w:t>
      </w:r>
    </w:p>
    <w:p w:rsidR="00B57DB6" w:rsidRDefault="00B57DB6" w:rsidP="00B57DB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divide Western powers</w:t>
      </w:r>
    </w:p>
    <w:p w:rsidR="00B57DB6" w:rsidRDefault="00F63056" w:rsidP="00F63056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 Nov 1958: 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demanded peace treaty between two </w:t>
      </w:r>
      <w:proofErr w:type="spellStart"/>
      <w:r>
        <w:rPr>
          <w:b/>
          <w:bCs/>
          <w:sz w:val="24"/>
          <w:szCs w:val="24"/>
        </w:rPr>
        <w:t>Germanies</w:t>
      </w:r>
      <w:proofErr w:type="spellEnd"/>
    </w:p>
    <w:p w:rsidR="00F63056" w:rsidRDefault="00F63056" w:rsidP="00F63056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27 Nov 1958: 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gave an ultimatum demanding demilitarization of West Berlin, withdrawal of western military troops, change its status to free city, and western powers sign peace treaty with 2 Germanies—6 months… then</w:t>
      </w:r>
    </w:p>
    <w:p w:rsidR="00F63056" w:rsidRDefault="00F63056" w:rsidP="00F6305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USSR sign peace treaty w/GDR; recognize GDR authority over East Berlin</w:t>
      </w:r>
    </w:p>
    <w:p w:rsidR="00F63056" w:rsidRDefault="00F63056" w:rsidP="00F63056">
      <w:pPr>
        <w:pStyle w:val="ListParagraph"/>
        <w:numPr>
          <w:ilvl w:val="0"/>
          <w:numId w:val="17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GDR would then control western access to West Berlin—force western powers to deal w/GDR recognizing its sovereignty</w:t>
      </w:r>
    </w:p>
    <w:p w:rsidR="00F63056" w:rsidRDefault="00F63056" w:rsidP="00F63056">
      <w:pPr>
        <w:pStyle w:val="ListParagraph"/>
        <w:numPr>
          <w:ilvl w:val="0"/>
          <w:numId w:val="20"/>
        </w:num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1958 Adenauer (FRG) announced </w:t>
      </w:r>
      <w:proofErr w:type="spellStart"/>
      <w:r>
        <w:rPr>
          <w:b/>
          <w:bCs/>
          <w:sz w:val="24"/>
          <w:szCs w:val="24"/>
        </w:rPr>
        <w:t>Hallstein</w:t>
      </w:r>
      <w:proofErr w:type="spellEnd"/>
      <w:r>
        <w:rPr>
          <w:b/>
          <w:bCs/>
          <w:sz w:val="24"/>
          <w:szCs w:val="24"/>
        </w:rPr>
        <w:t xml:space="preserve"> Doctrine: any country other than USSR that recognized GDR would be considered unfriendly act and end diplomatic relations</w:t>
      </w:r>
    </w:p>
    <w:p w:rsidR="00F63056" w:rsidRDefault="00E30B64" w:rsidP="00E30B64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Ulbricht pushing for more aggressive action to end surge of emigration from GDR</w:t>
      </w:r>
    </w:p>
    <w:p w:rsidR="00E30B64" w:rsidRDefault="00E30B64" w:rsidP="00E30B64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walk fine line between threatening military action (including nukes) and not abandoning peaceful co-existence—wanted a summit to illustrate toughness and diplomacy to solve Berlin crisis</w:t>
      </w:r>
    </w:p>
    <w:p w:rsidR="00C1039E" w:rsidRDefault="00C1039E" w:rsidP="00C1039E">
      <w:pPr>
        <w:pStyle w:val="ListParagraph"/>
        <w:numPr>
          <w:ilvl w:val="0"/>
          <w:numId w:val="2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more willing to negotiate—US &amp; FRG wanted tougher stance</w:t>
      </w:r>
    </w:p>
    <w:p w:rsidR="00C1039E" w:rsidRDefault="00C1039E" w:rsidP="00C1039E">
      <w:pPr>
        <w:pStyle w:val="ListParagraph"/>
        <w:numPr>
          <w:ilvl w:val="0"/>
          <w:numId w:val="2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western powers rejected ultimatum but eventually agreed to summit meeting</w:t>
      </w:r>
    </w:p>
    <w:p w:rsidR="00C1039E" w:rsidRPr="00C1039E" w:rsidRDefault="00C1039E" w:rsidP="00C1039E">
      <w:pPr>
        <w:pStyle w:val="ListParagraph"/>
        <w:numPr>
          <w:ilvl w:val="0"/>
          <w:numId w:val="26"/>
        </w:numPr>
        <w:rPr>
          <w:b/>
          <w:bCs/>
          <w:sz w:val="24"/>
          <w:szCs w:val="24"/>
        </w:rPr>
      </w:pPr>
      <w:r w:rsidRPr="00C1039E">
        <w:rPr>
          <w:b/>
          <w:bCs/>
          <w:sz w:val="24"/>
          <w:szCs w:val="24"/>
        </w:rPr>
        <w:t>May 1959-May 1960 several summits but no agreements</w:t>
      </w:r>
    </w:p>
    <w:p w:rsidR="00C1039E" w:rsidRDefault="00C1039E" w:rsidP="00C1039E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Krushcheb</w:t>
      </w:r>
      <w:proofErr w:type="spellEnd"/>
      <w:r>
        <w:rPr>
          <w:b/>
          <w:bCs/>
          <w:sz w:val="24"/>
          <w:szCs w:val="24"/>
        </w:rPr>
        <w:t xml:space="preserve"> alternated between brinkmanship &amp; détente</w:t>
      </w:r>
    </w:p>
    <w:p w:rsidR="00C1039E" w:rsidRDefault="00C1039E" w:rsidP="00C1039E">
      <w:pPr>
        <w:pStyle w:val="ListParagraph"/>
        <w:numPr>
          <w:ilvl w:val="0"/>
          <w:numId w:val="2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May 1960: US U-2 (Gary Francis Powers) spy plane shot down over USSR—Ike denied US flying spy missions over USSR</w:t>
      </w:r>
    </w:p>
    <w:p w:rsidR="00C1039E" w:rsidRPr="00C1039E" w:rsidRDefault="00C1039E" w:rsidP="00C1039E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produced evidence of wreckage and Powers—used incident as excuse to cancel talks until after 1960 US elections &amp; new administration in 1961</w:t>
      </w:r>
    </w:p>
    <w:p w:rsidR="003A5F7C" w:rsidRDefault="007A3EC1" w:rsidP="007A3EC1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Ulbricht continue to press 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to sign separate treaty 1960-1961—accused him of using GDR as pawn in negotiations</w:t>
      </w:r>
    </w:p>
    <w:p w:rsidR="007A3EC1" w:rsidRDefault="007A3EC1" w:rsidP="007A3EC1">
      <w:pPr>
        <w:pStyle w:val="ListParagraph"/>
        <w:numPr>
          <w:ilvl w:val="0"/>
          <w:numId w:val="2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John F. Kennedy (JFK), new US president, refused concessions w/USSR same as Ike—built up US forces in Europe, but also talked of opening negotiations on Germany &amp; indicated more interested in free access only to West Berlin not all of Berlin</w:t>
      </w:r>
    </w:p>
    <w:p w:rsidR="007A3EC1" w:rsidRDefault="007A3EC1" w:rsidP="007A3EC1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↑</w:t>
      </w:r>
      <w:r>
        <w:rPr>
          <w:b/>
          <w:bCs/>
          <w:sz w:val="24"/>
          <w:szCs w:val="24"/>
        </w:rPr>
        <w:t xml:space="preserve">unrest in &amp; exodus from GDR precipitating crisis—okay from 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to act</w:t>
      </w:r>
    </w:p>
    <w:p w:rsidR="007A3EC1" w:rsidRDefault="007A3EC1" w:rsidP="007A3EC1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night of 12-13 Aug 1961: Ulbricht’s order to construct wall (his plans since 1953) began to become reality</w:t>
      </w:r>
    </w:p>
    <w:p w:rsidR="007A3EC1" w:rsidRPr="007A3EC1" w:rsidRDefault="007A3EC1" w:rsidP="007A3EC1">
      <w:pPr>
        <w:rPr>
          <w:b/>
          <w:bCs/>
          <w:sz w:val="24"/>
          <w:szCs w:val="24"/>
        </w:rPr>
      </w:pPr>
    </w:p>
    <w:p w:rsidR="007A3EC1" w:rsidRDefault="007A3EC1" w:rsidP="007A3EC1">
      <w:pPr>
        <w:pStyle w:val="ListParagraph"/>
        <w:numPr>
          <w:ilvl w:val="0"/>
          <w:numId w:val="2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long-run stabilized tense situation in Berlin &amp; West</w:t>
      </w:r>
    </w:p>
    <w:p w:rsidR="007A3EC1" w:rsidRDefault="007A3EC1" w:rsidP="007A3EC1">
      <w:pPr>
        <w:pStyle w:val="ListParagraph"/>
        <w:numPr>
          <w:ilvl w:val="0"/>
          <w:numId w:val="2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reduced likelihood of war</w:t>
      </w:r>
    </w:p>
    <w:p w:rsidR="007A3EC1" w:rsidRDefault="007A3EC1" w:rsidP="007A3EC1">
      <w:pPr>
        <w:pStyle w:val="ListParagraph"/>
        <w:numPr>
          <w:ilvl w:val="0"/>
          <w:numId w:val="2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 further need to try to force western troops out of West Berlin—completely isolated &amp; no longer a refuge for those escaping GDR</w:t>
      </w:r>
    </w:p>
    <w:p w:rsidR="005E34BC" w:rsidRDefault="005E34BC" w:rsidP="005E34BC">
      <w:pPr>
        <w:rPr>
          <w:b/>
          <w:bCs/>
          <w:sz w:val="24"/>
          <w:szCs w:val="24"/>
        </w:rPr>
      </w:pPr>
    </w:p>
    <w:p w:rsidR="005E34BC" w:rsidRDefault="005E34BC" w:rsidP="005E34BC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called the wall “a hateful thing”… “[w]hat should I have done? More than 30,000 people, in fact the best and most qualified from the GDR, left the country in July… [T]he East German economy would have collapsed if we hadn’t done something soon against the mass flight… So the Wall was the only remaining option.”</w:t>
      </w:r>
    </w:p>
    <w:p w:rsidR="005E34BC" w:rsidRDefault="005E34BC" w:rsidP="005E34BC">
      <w:pPr>
        <w:pStyle w:val="ListParagraph"/>
        <w:numPr>
          <w:ilvl w:val="0"/>
          <w:numId w:val="2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Kennedy: “It’s not a nice solution, but a wall is a hell of a lot better than a wall.”</w:t>
      </w:r>
    </w:p>
    <w:p w:rsidR="005E34BC" w:rsidRPr="005E34BC" w:rsidRDefault="005E34BC" w:rsidP="005E34BC">
      <w:pPr>
        <w:pStyle w:val="ListParagraph"/>
        <w:numPr>
          <w:ilvl w:val="0"/>
          <w:numId w:val="2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Kennedy (July 1963 speech at the Berlin Wall): “we have never had to put up a wall to keep our people in, to prevent them from leaving us”… the wall was “the most obvious and vivid demonstration of the failures of the Communist system, for </w:t>
      </w:r>
      <w:proofErr w:type="gramStart"/>
      <w:r>
        <w:rPr>
          <w:b/>
          <w:bCs/>
          <w:sz w:val="24"/>
          <w:szCs w:val="24"/>
        </w:rPr>
        <w:t>all the</w:t>
      </w:r>
      <w:proofErr w:type="gramEnd"/>
      <w:r>
        <w:rPr>
          <w:b/>
          <w:bCs/>
          <w:sz w:val="24"/>
          <w:szCs w:val="24"/>
        </w:rPr>
        <w:t xml:space="preserve"> world to see.” </w:t>
      </w:r>
    </w:p>
    <w:sectPr w:rsidR="005E34BC" w:rsidRPr="005E34BC" w:rsidSect="00711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77" type="#_x0000_t75" style="width:198pt;height:198pt" o:bullet="t">
        <v:imagedata r:id="rId1" o:title="hammer_sickle_r_y"/>
      </v:shape>
    </w:pict>
  </w:numPicBullet>
  <w:numPicBullet w:numPicBulletId="1">
    <w:pict>
      <v:shape id="_x0000_i1578" type="#_x0000_t75" style="width:285pt;height:150pt" o:bullet="t">
        <v:imagedata r:id="rId2" o:title="US_flag_48_stars"/>
      </v:shape>
    </w:pict>
  </w:numPicBullet>
  <w:numPicBullet w:numPicBulletId="2">
    <w:pict>
      <v:shape id="_x0000_i1579" type="#_x0000_t75" style="width:339.75pt;height:226.5pt" o:bullet="t">
        <v:imagedata r:id="rId3" o:title="Taiwan"/>
      </v:shape>
    </w:pict>
  </w:numPicBullet>
  <w:numPicBullet w:numPicBulletId="3">
    <w:pict>
      <v:shape id="_x0000_i1580" type="#_x0000_t75" style="width:282.75pt;height:187.5pt" o:bullet="t">
        <v:imagedata r:id="rId4" o:title="China Flag"/>
      </v:shape>
    </w:pict>
  </w:numPicBullet>
  <w:numPicBullet w:numPicBulletId="4">
    <w:pict>
      <v:shape id="_x0000_i1581" type="#_x0000_t75" style="width:228.75pt;height:115.5pt" o:bullet="t">
        <v:imagedata r:id="rId5" o:title="FRG Flag"/>
      </v:shape>
    </w:pict>
  </w:numPicBullet>
  <w:numPicBullet w:numPicBulletId="5">
    <w:pict>
      <v:shape id="_x0000_i1582" type="#_x0000_t75" style="width:330pt;height:198pt" o:bullet="t">
        <v:imagedata r:id="rId6" o:title="GDR Flag"/>
      </v:shape>
    </w:pict>
  </w:numPicBullet>
  <w:numPicBullet w:numPicBulletId="6">
    <w:pict>
      <v:shape id="_x0000_i1583" type="#_x0000_t75" style="width:108pt;height:64.5pt" o:bullet="t">
        <v:imagedata r:id="rId7" o:title="Britain Glag"/>
      </v:shape>
    </w:pict>
  </w:numPicBullet>
  <w:numPicBullet w:numPicBulletId="7">
    <w:pict>
      <v:shape id="_x0000_i1584" type="#_x0000_t75" style="width:225pt;height:137.25pt" o:bullet="t">
        <v:imagedata r:id="rId8" o:title="US Flag 48"/>
      </v:shape>
    </w:pict>
  </w:numPicBullet>
  <w:numPicBullet w:numPicBulletId="8">
    <w:pict>
      <v:shape id="_x0000_i1585" type="#_x0000_t75" style="width:270pt;height:180pt" o:bullet="t">
        <v:imagedata r:id="rId9" o:title="US Flag 50"/>
      </v:shape>
    </w:pict>
  </w:numPicBullet>
  <w:abstractNum w:abstractNumId="0">
    <w:nsid w:val="011D5A52"/>
    <w:multiLevelType w:val="hybridMultilevel"/>
    <w:tmpl w:val="8CECDC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037B3"/>
    <w:multiLevelType w:val="hybridMultilevel"/>
    <w:tmpl w:val="FD8EC16C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525AE"/>
    <w:multiLevelType w:val="hybridMultilevel"/>
    <w:tmpl w:val="573885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07D87"/>
    <w:multiLevelType w:val="hybridMultilevel"/>
    <w:tmpl w:val="9FAAA6EA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C09F0"/>
    <w:multiLevelType w:val="hybridMultilevel"/>
    <w:tmpl w:val="C4EAD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91502"/>
    <w:multiLevelType w:val="hybridMultilevel"/>
    <w:tmpl w:val="153ACEFC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91672B"/>
    <w:multiLevelType w:val="hybridMultilevel"/>
    <w:tmpl w:val="C6FAF584"/>
    <w:lvl w:ilvl="0" w:tplc="8D6A9C0E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25434"/>
    <w:multiLevelType w:val="hybridMultilevel"/>
    <w:tmpl w:val="83CE0E6E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7563D"/>
    <w:multiLevelType w:val="hybridMultilevel"/>
    <w:tmpl w:val="6854C574"/>
    <w:lvl w:ilvl="0" w:tplc="0D02503A">
      <w:start w:val="1"/>
      <w:numFmt w:val="bullet"/>
      <w:lvlText w:val=""/>
      <w:lvlPicBulletId w:val="7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B04A8"/>
    <w:multiLevelType w:val="hybridMultilevel"/>
    <w:tmpl w:val="ADFC1A70"/>
    <w:lvl w:ilvl="0" w:tplc="8902A7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C7C5B"/>
    <w:multiLevelType w:val="hybridMultilevel"/>
    <w:tmpl w:val="9D1A77DE"/>
    <w:lvl w:ilvl="0" w:tplc="454A77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60F2C"/>
    <w:multiLevelType w:val="hybridMultilevel"/>
    <w:tmpl w:val="97DE951E"/>
    <w:lvl w:ilvl="0" w:tplc="8D6A9C0E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E6392E"/>
    <w:multiLevelType w:val="hybridMultilevel"/>
    <w:tmpl w:val="8C6C9C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3635DD"/>
    <w:multiLevelType w:val="hybridMultilevel"/>
    <w:tmpl w:val="6502730E"/>
    <w:lvl w:ilvl="0" w:tplc="1D2EC4C6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16ABE"/>
    <w:multiLevelType w:val="hybridMultilevel"/>
    <w:tmpl w:val="1504AA00"/>
    <w:lvl w:ilvl="0" w:tplc="53A424E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F5C1E"/>
    <w:multiLevelType w:val="hybridMultilevel"/>
    <w:tmpl w:val="5010EEFA"/>
    <w:lvl w:ilvl="0" w:tplc="3E5E029C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84CAB"/>
    <w:multiLevelType w:val="hybridMultilevel"/>
    <w:tmpl w:val="168668BC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D39DE"/>
    <w:multiLevelType w:val="hybridMultilevel"/>
    <w:tmpl w:val="685038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67B85"/>
    <w:multiLevelType w:val="hybridMultilevel"/>
    <w:tmpl w:val="CD388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248B3"/>
    <w:multiLevelType w:val="hybridMultilevel"/>
    <w:tmpl w:val="6D0E1A3C"/>
    <w:lvl w:ilvl="0" w:tplc="454A77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C4939"/>
    <w:multiLevelType w:val="hybridMultilevel"/>
    <w:tmpl w:val="6106B362"/>
    <w:lvl w:ilvl="0" w:tplc="DEBC7A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22A79"/>
    <w:multiLevelType w:val="hybridMultilevel"/>
    <w:tmpl w:val="5FF6F6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FE6F58"/>
    <w:multiLevelType w:val="hybridMultilevel"/>
    <w:tmpl w:val="26C001B2"/>
    <w:lvl w:ilvl="0" w:tplc="454A77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B7C18"/>
    <w:multiLevelType w:val="hybridMultilevel"/>
    <w:tmpl w:val="FD1A73BE"/>
    <w:lvl w:ilvl="0" w:tplc="8A38001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53214"/>
    <w:multiLevelType w:val="hybridMultilevel"/>
    <w:tmpl w:val="A86CE806"/>
    <w:lvl w:ilvl="0" w:tplc="454A77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E53B6"/>
    <w:multiLevelType w:val="hybridMultilevel"/>
    <w:tmpl w:val="CFA2348A"/>
    <w:lvl w:ilvl="0" w:tplc="8902A7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852BA"/>
    <w:multiLevelType w:val="hybridMultilevel"/>
    <w:tmpl w:val="D2F24836"/>
    <w:lvl w:ilvl="0" w:tplc="072441E8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6"/>
  </w:num>
  <w:num w:numId="9">
    <w:abstractNumId w:val="24"/>
  </w:num>
  <w:num w:numId="10">
    <w:abstractNumId w:val="12"/>
  </w:num>
  <w:num w:numId="11">
    <w:abstractNumId w:val="23"/>
  </w:num>
  <w:num w:numId="12">
    <w:abstractNumId w:val="9"/>
  </w:num>
  <w:num w:numId="13">
    <w:abstractNumId w:val="1"/>
  </w:num>
  <w:num w:numId="14">
    <w:abstractNumId w:val="25"/>
  </w:num>
  <w:num w:numId="15">
    <w:abstractNumId w:val="21"/>
  </w:num>
  <w:num w:numId="16">
    <w:abstractNumId w:val="5"/>
  </w:num>
  <w:num w:numId="17">
    <w:abstractNumId w:val="10"/>
  </w:num>
  <w:num w:numId="18">
    <w:abstractNumId w:val="15"/>
  </w:num>
  <w:num w:numId="19">
    <w:abstractNumId w:val="11"/>
  </w:num>
  <w:num w:numId="20">
    <w:abstractNumId w:val="17"/>
  </w:num>
  <w:num w:numId="21">
    <w:abstractNumId w:val="6"/>
  </w:num>
  <w:num w:numId="22">
    <w:abstractNumId w:val="19"/>
  </w:num>
  <w:num w:numId="23">
    <w:abstractNumId w:val="26"/>
  </w:num>
  <w:num w:numId="24">
    <w:abstractNumId w:val="18"/>
  </w:num>
  <w:num w:numId="25">
    <w:abstractNumId w:val="8"/>
  </w:num>
  <w:num w:numId="26">
    <w:abstractNumId w:val="1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7D64CC"/>
    <w:rsid w:val="00050058"/>
    <w:rsid w:val="0005268D"/>
    <w:rsid w:val="00071EED"/>
    <w:rsid w:val="000D4220"/>
    <w:rsid w:val="00140E40"/>
    <w:rsid w:val="0016577A"/>
    <w:rsid w:val="002234B2"/>
    <w:rsid w:val="003A5F7C"/>
    <w:rsid w:val="003F445B"/>
    <w:rsid w:val="004E0D01"/>
    <w:rsid w:val="0059377D"/>
    <w:rsid w:val="005E34BC"/>
    <w:rsid w:val="00635F12"/>
    <w:rsid w:val="00711011"/>
    <w:rsid w:val="007A3EC1"/>
    <w:rsid w:val="007B474C"/>
    <w:rsid w:val="007D64CC"/>
    <w:rsid w:val="008011A5"/>
    <w:rsid w:val="00832F72"/>
    <w:rsid w:val="00894155"/>
    <w:rsid w:val="008A1D69"/>
    <w:rsid w:val="00A553DE"/>
    <w:rsid w:val="00A775AB"/>
    <w:rsid w:val="00A8527C"/>
    <w:rsid w:val="00AB1DAE"/>
    <w:rsid w:val="00AD6DB8"/>
    <w:rsid w:val="00B57DB6"/>
    <w:rsid w:val="00C1039E"/>
    <w:rsid w:val="00C332DC"/>
    <w:rsid w:val="00C97C91"/>
    <w:rsid w:val="00CF0CFE"/>
    <w:rsid w:val="00D4377A"/>
    <w:rsid w:val="00D519EA"/>
    <w:rsid w:val="00D5738C"/>
    <w:rsid w:val="00D963AD"/>
    <w:rsid w:val="00E30B64"/>
    <w:rsid w:val="00F01B1D"/>
    <w:rsid w:val="00F22910"/>
    <w:rsid w:val="00F63056"/>
    <w:rsid w:val="00F96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F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68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68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gif"/><Relationship Id="rId9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Russ</cp:lastModifiedBy>
  <cp:revision>25</cp:revision>
  <dcterms:created xsi:type="dcterms:W3CDTF">2010-03-17T01:16:00Z</dcterms:created>
  <dcterms:modified xsi:type="dcterms:W3CDTF">2010-03-27T04:38:00Z</dcterms:modified>
</cp:coreProperties>
</file>